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3A6" w:rsidRDefault="000F33A6" w:rsidP="000F33A6">
      <w:r>
        <w:t>Инвалидность и выживаемость при раке груди.</w:t>
      </w:r>
    </w:p>
    <w:p w:rsidR="000F33A6" w:rsidRDefault="000F33A6" w:rsidP="000F33A6"/>
    <w:p w:rsidR="000F33A6" w:rsidRDefault="000F33A6" w:rsidP="000F33A6">
      <w:r>
        <w:t>Выживаемость при таком заболевании, как рак молочных желез имеет зависимость от многочисленных факторов влияния, потому определить с точностью довольно трудно, но все же есть особенная градация, позволяющая хотя бы примерно, но сравнительно приближенно к реальности предполагать какое количество времени отведено пациенту.  Главное, что сильно воздействует на процент выживаемости при онкологическом заболевании – величина опухоли. Ее размер можно подразделять на три типа. Первый – это опухоли, по размерам не превышающие 2 см. Второй тип – опухоль более двух сантиметров, но не достигает пяти. И третий – когда величина опухоли превысила пять сантиметров.</w:t>
      </w:r>
    </w:p>
    <w:p w:rsidR="000F33A6" w:rsidRDefault="000F33A6" w:rsidP="000F33A6">
      <w:r>
        <w:t>Наиболее часто пятилетняя выживаемость может зависеть от размера опухолевого процесса. При первом виде численность выживших доходит до 93 процентов. При втором типе количество переживших границу пяти лет значительно уменьшается равно приблизительно 75 процентам. Относительно третьего случая, то тут достаточно трудно заявлять о пятилетней выживаемости, потому как опухоли весьма часто возвращаются.</w:t>
      </w:r>
    </w:p>
    <w:p w:rsidR="000F33A6" w:rsidRDefault="000F33A6" w:rsidP="000F33A6">
      <w:r>
        <w:t>И к несчастью, оперативное вмешательство и процесс лечения не проходят бесследно для здоровья организма. Как итог возникают какие-нибудь ограничения дееспособности. Конечно, этим пациентам будет необходимо оформить инвалидность при раке груди.  Если была выявлена первая или же вторая стадия течения рака, и лимфостаз второй степени с контрактурой в  плечевом суставе, то в обязательном по</w:t>
      </w:r>
      <w:r>
        <w:t xml:space="preserve">рядке нужно будет обращаться к </w:t>
      </w:r>
      <w:bookmarkStart w:id="0" w:name="_GoBack"/>
      <w:bookmarkEnd w:id="0"/>
      <w:r>
        <w:t>комиссии для оформления инвалидности третьей группы. Когда человек после операций требует постоянного ухода, или если случился рецидив и были обнаружены метастазы, то специальная комиссия сможет оформить вторую группу по инвалидности. Если установлено тяжелое состояние в виду неоперабельной и уже неизлечимой опухоли – это основание к получению первой группы по инвалидности.</w:t>
      </w:r>
    </w:p>
    <w:p w:rsidR="000F33A6" w:rsidRDefault="000F33A6" w:rsidP="000F33A6">
      <w:r>
        <w:t xml:space="preserve">При разных стадиях онкологии молочной железы применяются разные методики лечения для достижения выживаемости. Если рак был выявлен еще в начале, нет метастаз, и нет обширного разрастания опухоли и инвалидности, тогда оптимальным способом полного избавления от рака будет оперативное вмешательство, в процессе чего опухолевое образование будет до конца удалено. </w:t>
      </w:r>
    </w:p>
    <w:p w:rsidR="000F33A6" w:rsidRDefault="000F33A6" w:rsidP="000F33A6"/>
    <w:p w:rsidR="000F33A6" w:rsidRDefault="000F33A6" w:rsidP="000F33A6">
      <w:r>
        <w:t>Рак груди излечим.</w:t>
      </w:r>
    </w:p>
    <w:p w:rsidR="000F33A6" w:rsidRDefault="000F33A6" w:rsidP="000F33A6">
      <w:r>
        <w:t>Врачи владеют методиками, применяемыми при лечении, когда злокачественная опухоль более пяти сантиметров. Подбор последовательности лечения зависит от многообразных сопровождающих болезнь факторов.  Самыми широко распространенными вариантами выбора терапии являются облучение или хирургическое вмешательство для обеспечения высокой степени выживаемости пациента. Если онкологическое заболевание было  найдено у женщины молодого возраста, у которой есть менструации, то зачастую приоритетом выбора будет комплексное лечение.  Применение лучевой терапии, и прием специфических гормональных препаратов. Когда доктор назначает гормонотерапию, то не следует этим пренебрегать,  потому что при помощи гормонов  блокируются некоторые процессы в организме пациентки,  имеющие влияние на проявление образований снова, другими словами на рецидив болезни.</w:t>
      </w:r>
    </w:p>
    <w:p w:rsidR="000F33A6" w:rsidRDefault="000F33A6" w:rsidP="000F33A6">
      <w:r>
        <w:lastRenderedPageBreak/>
        <w:t xml:space="preserve">Гормональная терапия  по продолжительности может быть пару месяцев или даже несколько лет, учитывая индивидуальное состояние организма. Относительно химиотерапии, то это достаточно часто применяемый способ для лечения от рака. Но даже несмотря на разные методики лечения, иногда не удается избежать рецидивов болезни или тяжелой инвалидности. Опухоли в таких случаях начинают разрастаться в области рубцов на груди. Тогда преимущественно врачи т борются с ней с помощью лучевой терапии. Для своевременного выявления рецидива рака, необходимо через каждые несколько месяцев обследоваться, провести маммографию, сканирование костей,  сделать рентген области грудной клетки, и также обследовать печень. </w:t>
      </w:r>
    </w:p>
    <w:p w:rsidR="000F33A6" w:rsidRDefault="000F33A6" w:rsidP="000F33A6">
      <w:r>
        <w:t xml:space="preserve">Большое количество форм новообразований в молочных железах имеют тенденцию к  распространению в организме, и уменьшать степень выживаемости. Существует два пути передвижения клеток и организация злокачественной колонии. Основной путь – лимфатические сосуды, и второй – это кровеносные сосуды. Измененные клетки  в течение длительного периода могут не проявлять себя, и пребывать в состоянии заторможенности, при действенном удалении материнского образования  в молочной железе. Поражая  находящиеся рядом лимфатические узлы метастазы, могут приводить к злокачественному раковому перерождению тканей, и вовлечению их в процесс воспаления, что приводит в результате к разбалансированию  механизма иммунитета. И соответственно случается наложение сопутствующих  заболеваний на основное. Вирусных, и также болезней верхних дыхательных путей. Следуя по кровотоку, поражается первый большой орган, где возможно формирование метастазирования – это легкие. И соответственно появляются заболевания, которые сопровождаются  наличием кашля и выделением мокрот. </w:t>
      </w:r>
    </w:p>
    <w:p w:rsidR="000F33A6" w:rsidRDefault="000F33A6" w:rsidP="000F33A6">
      <w:r>
        <w:t>Также обширное кровоснабжение имеют другие органы принимающие участие в выведении из организма  продуктов метаболизма  - печень и почки. Что провоцирует самоотравление, приводит к поражению трубчатых костей. Поражение суставов, сопровождающееся болевым синдромом. Метастазирование,  в особенности отдаленных  отделов существенно осложняет достижение эффективности лечения.</w:t>
      </w:r>
    </w:p>
    <w:p w:rsidR="008074EB" w:rsidRPr="000F33A6" w:rsidRDefault="008074EB" w:rsidP="000F33A6"/>
    <w:sectPr w:rsidR="008074EB" w:rsidRPr="000F33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9C"/>
    <w:rsid w:val="000C6734"/>
    <w:rsid w:val="000D67ED"/>
    <w:rsid w:val="000F33A6"/>
    <w:rsid w:val="001579A0"/>
    <w:rsid w:val="002944F4"/>
    <w:rsid w:val="002C66C5"/>
    <w:rsid w:val="002F14FF"/>
    <w:rsid w:val="00397153"/>
    <w:rsid w:val="004043B9"/>
    <w:rsid w:val="004C48BB"/>
    <w:rsid w:val="00724908"/>
    <w:rsid w:val="007C4240"/>
    <w:rsid w:val="008074EB"/>
    <w:rsid w:val="0097046C"/>
    <w:rsid w:val="009E3CAA"/>
    <w:rsid w:val="00AF7D9C"/>
    <w:rsid w:val="00BF25CB"/>
    <w:rsid w:val="00C10645"/>
    <w:rsid w:val="00F02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663</Words>
  <Characters>4590</Characters>
  <Application>Microsoft Office Word</Application>
  <DocSecurity>0</DocSecurity>
  <Lines>68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2015-03-27T15:19:00Z</dcterms:created>
  <dcterms:modified xsi:type="dcterms:W3CDTF">2015-03-27T19:01:00Z</dcterms:modified>
</cp:coreProperties>
</file>